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1653" w14:textId="1A1DCAEF" w:rsidR="000E6091" w:rsidRPr="00151A92" w:rsidRDefault="000E6091" w:rsidP="000E6091">
      <w:pPr>
        <w:rPr>
          <w:b/>
          <w:bCs/>
          <w:sz w:val="28"/>
          <w:szCs w:val="28"/>
          <w:u w:val="single"/>
        </w:rPr>
      </w:pPr>
      <w:r w:rsidRPr="00151A92">
        <w:rPr>
          <w:b/>
          <w:bCs/>
          <w:sz w:val="28"/>
          <w:szCs w:val="28"/>
          <w:u w:val="single"/>
        </w:rPr>
        <w:t xml:space="preserve">Report for Surrey ACO AGM 2025 </w:t>
      </w:r>
      <w:r w:rsidR="00151A92" w:rsidRPr="00151A92">
        <w:rPr>
          <w:b/>
          <w:bCs/>
          <w:sz w:val="28"/>
          <w:szCs w:val="28"/>
          <w:u w:val="single"/>
        </w:rPr>
        <w:t>– County Scorer’s report</w:t>
      </w:r>
    </w:p>
    <w:p w14:paraId="53C2665D" w14:textId="77777777" w:rsidR="000E6091" w:rsidRPr="000E6091" w:rsidRDefault="000E6091" w:rsidP="000E6091">
      <w:r w:rsidRPr="000E6091">
        <w:t>As the County Scorers Officer, I am pleased to present this report on the activities and developments in scoring cricket within Surrey over the past year. This report covers various aspects including the development of scorers, scoring appointments, communication with members, upcoming events, the scoring development plan, and scoring courses and training sessions.</w:t>
      </w:r>
    </w:p>
    <w:p w14:paraId="5494072B" w14:textId="368B0752" w:rsidR="000E6091" w:rsidRPr="000E6091" w:rsidRDefault="000E6091" w:rsidP="000E6091">
      <w:r w:rsidRPr="000E6091">
        <w:t xml:space="preserve">Over the past year, several initiatives were undertaken to develop new scorers in Surrey. We </w:t>
      </w:r>
      <w:r>
        <w:t>have</w:t>
      </w:r>
      <w:r w:rsidRPr="000E6091">
        <w:t xml:space="preserve"> </w:t>
      </w:r>
      <w:r w:rsidR="00113467">
        <w:t>four</w:t>
      </w:r>
      <w:r w:rsidRPr="000E6091">
        <w:t xml:space="preserve"> new scorers at Level 2, three scorers at Level 1, and we have put one scorer up for her Level 3 course this year. Feedback from participants has been overwhelmingly positive, highlighting the effectiveness of our development programs.</w:t>
      </w:r>
    </w:p>
    <w:p w14:paraId="3B3C60CB" w14:textId="3C5B2CDB" w:rsidR="000E6091" w:rsidRPr="000E6091" w:rsidRDefault="000E6091" w:rsidP="000E6091">
      <w:r w:rsidRPr="000E6091">
        <w:t xml:space="preserve">Scoring appointments were managed efficiently, ensuring fair opportunities for all scorers. Last year, we had eight opportunities for scoring appointments, all of which were for singular games. These included four Blind Cricket matches, a Cricketers Cup match, a match for Old </w:t>
      </w:r>
      <w:proofErr w:type="spellStart"/>
      <w:r w:rsidRPr="000E6091">
        <w:t>Cranleighans</w:t>
      </w:r>
      <w:proofErr w:type="spellEnd"/>
      <w:r w:rsidRPr="000E6091">
        <w:t xml:space="preserve">, and matches for Surrey U14's and Surrey U16's. All these games were communicated through Mailchimp, our newsletter provider. </w:t>
      </w:r>
    </w:p>
    <w:p w14:paraId="653D4BAF" w14:textId="77777777" w:rsidR="000E6091" w:rsidRDefault="000E6091" w:rsidP="000E6091">
      <w:r w:rsidRPr="000E6091">
        <w:t xml:space="preserve">The only challenges faced were urgent requests for some games, either last minute or on Saturdays when the majority of scorers were already committed to their clubs. Scorer appointments were done on a first response basis to ensure fairness. </w:t>
      </w:r>
    </w:p>
    <w:p w14:paraId="165A3061" w14:textId="452F5ECC" w:rsidR="000E6091" w:rsidRPr="000E6091" w:rsidRDefault="000E6091" w:rsidP="000E6091">
      <w:r>
        <w:t>W</w:t>
      </w:r>
      <w:r w:rsidRPr="000E6091">
        <w:t>e have already received five requests for scorers so far this year.</w:t>
      </w:r>
      <w:r w:rsidR="0006412D">
        <w:t xml:space="preserve"> With </w:t>
      </w:r>
      <w:r w:rsidR="00787C10">
        <w:t xml:space="preserve">3 of them already filled. </w:t>
      </w:r>
    </w:p>
    <w:p w14:paraId="70E15DE6" w14:textId="77777777" w:rsidR="000E6091" w:rsidRPr="000E6091" w:rsidRDefault="000E6091" w:rsidP="000E6091">
      <w:r w:rsidRPr="000E6091">
        <w:t>Communication with scorers and members was maintained through Mailchimp last year. This year, we have introduced a WhatsApp group for the scorers in addition to Mailchimp. These methods have proven effective in keeping members informed and engaged. Last season, scorers felt well-informed and there was a sense of community starting to build. We hope that the WhatsApp group will provide scorers with a bigger chance to get involved and become more of a community.</w:t>
      </w:r>
    </w:p>
    <w:p w14:paraId="6D457D4B" w14:textId="43BD3621" w:rsidR="000E6091" w:rsidRPr="000E6091" w:rsidRDefault="000E6091" w:rsidP="000E6091">
      <w:r w:rsidRPr="000E6091">
        <w:t xml:space="preserve">Looking ahead, we </w:t>
      </w:r>
      <w:r w:rsidR="00151A92">
        <w:t>ran</w:t>
      </w:r>
      <w:r w:rsidRPr="000E6091">
        <w:t xml:space="preserve"> a Q&amp;A webinar with Debbie Beesley</w:t>
      </w:r>
      <w:r w:rsidR="00D9238B">
        <w:t xml:space="preserve"> on 4</w:t>
      </w:r>
      <w:r w:rsidR="00D9238B" w:rsidRPr="00D9238B">
        <w:rPr>
          <w:vertAlign w:val="superscript"/>
        </w:rPr>
        <w:t>th</w:t>
      </w:r>
      <w:r w:rsidR="00D9238B">
        <w:t xml:space="preserve"> March</w:t>
      </w:r>
      <w:r w:rsidRPr="000E6091">
        <w:t>. Additionally, we are hopeful of securing a box for a scorers' day out to a cricket match at The Oval from the foundation. These events will provide valuable opportunities for learning and networking.</w:t>
      </w:r>
    </w:p>
    <w:p w14:paraId="63C4AA49" w14:textId="77777777" w:rsidR="000E6091" w:rsidRPr="000E6091" w:rsidRDefault="000E6091" w:rsidP="000E6091">
      <w:r w:rsidRPr="000E6091">
        <w:t>The key objectives of the scoring development plan for the upcoming year include addressing challenges faced in the past year and introducing new initiatives. We are working hard alongside the foundation to put together some training courses for scorers, particularly for parents and others who may just want to pick up the iPad without having to go on the courses. The plan aims to enhance the skills and knowledge of our scorers through targeted programs.</w:t>
      </w:r>
    </w:p>
    <w:p w14:paraId="58670E6D" w14:textId="4F965347" w:rsidR="000E6091" w:rsidRPr="000E6091" w:rsidRDefault="000E6091" w:rsidP="000E6091">
      <w:r>
        <w:lastRenderedPageBreak/>
        <w:t>Scoring c</w:t>
      </w:r>
      <w:r w:rsidRPr="000E6091">
        <w:t xml:space="preserve">ourses for this year are being held at Middlesex (Lords) and are extremely popular, with almost all spots sold out. There are courses being held at other counties, but we have not organised any of our own due to lack of interest. However, if the interest in Surrey warrants a training course, one will be provided, but we need to have proof of numbers. </w:t>
      </w:r>
      <w:r>
        <w:t>W</w:t>
      </w:r>
      <w:r w:rsidRPr="000E6091">
        <w:t>e have three official ACO trainers in Surrey</w:t>
      </w:r>
      <w:r>
        <w:t xml:space="preserve">. </w:t>
      </w:r>
      <w:r w:rsidRPr="000E6091">
        <w:t>We have one Development Observer in Surrey and are always on the lookout for people who want to become DOs. We have two interested members, but this is on hold while the new pathway gets released.</w:t>
      </w:r>
    </w:p>
    <w:p w14:paraId="34E31814" w14:textId="4E860C1C" w:rsidR="000E6091" w:rsidRPr="000E6091" w:rsidRDefault="000E6091" w:rsidP="000E6091">
      <w:r>
        <w:t>T</w:t>
      </w:r>
      <w:r w:rsidRPr="000E6091">
        <w:t>he past year has been productive and successful in terms of scoring cricket in Surrey. We look forward to building on this success in the coming year with new initiatives and continued support for our scorers. I hope to see as many scorers as possible during the season, whether in person, virtually via the WhatsApp group, or through email responses.</w:t>
      </w:r>
      <w:r>
        <w:t xml:space="preserve"> </w:t>
      </w:r>
      <w:r w:rsidRPr="000E6091">
        <w:t>We look to continue building a community for Surrey scorers.</w:t>
      </w:r>
      <w:r>
        <w:t xml:space="preserve"> I look forward to scoring another year! </w:t>
      </w:r>
    </w:p>
    <w:p w14:paraId="12A0E71E" w14:textId="77777777" w:rsidR="000E6091" w:rsidRDefault="000E6091" w:rsidP="000E6091"/>
    <w:p w14:paraId="41AF78AD" w14:textId="3E064C10" w:rsidR="000E6091" w:rsidRDefault="000E6091" w:rsidP="000E6091">
      <w:r>
        <w:t>Seb Egan</w:t>
      </w:r>
    </w:p>
    <w:p w14:paraId="053819F2" w14:textId="2E69CFF1" w:rsidR="000E6091" w:rsidRPr="000E6091" w:rsidRDefault="000E6091" w:rsidP="000E6091">
      <w:r>
        <w:t>County Scorers Officer</w:t>
      </w:r>
    </w:p>
    <w:sectPr w:rsidR="000E6091" w:rsidRPr="000E6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91"/>
    <w:rsid w:val="00041428"/>
    <w:rsid w:val="0006412D"/>
    <w:rsid w:val="00085BBB"/>
    <w:rsid w:val="000E6091"/>
    <w:rsid w:val="00113467"/>
    <w:rsid w:val="00151A92"/>
    <w:rsid w:val="00216179"/>
    <w:rsid w:val="00787C10"/>
    <w:rsid w:val="00CA3D1B"/>
    <w:rsid w:val="00D9238B"/>
    <w:rsid w:val="00D97C19"/>
    <w:rsid w:val="00DD29E3"/>
    <w:rsid w:val="00E602E9"/>
    <w:rsid w:val="00FB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BDA6"/>
  <w15:chartTrackingRefBased/>
  <w15:docId w15:val="{4497BFE3-9790-4F2C-9193-95694485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091"/>
    <w:rPr>
      <w:rFonts w:eastAsiaTheme="majorEastAsia" w:cstheme="majorBidi"/>
      <w:color w:val="272727" w:themeColor="text1" w:themeTint="D8"/>
    </w:rPr>
  </w:style>
  <w:style w:type="paragraph" w:styleId="Title">
    <w:name w:val="Title"/>
    <w:basedOn w:val="Normal"/>
    <w:next w:val="Normal"/>
    <w:link w:val="TitleChar"/>
    <w:uiPriority w:val="10"/>
    <w:qFormat/>
    <w:rsid w:val="000E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091"/>
    <w:pPr>
      <w:spacing w:before="160"/>
      <w:jc w:val="center"/>
    </w:pPr>
    <w:rPr>
      <w:i/>
      <w:iCs/>
      <w:color w:val="404040" w:themeColor="text1" w:themeTint="BF"/>
    </w:rPr>
  </w:style>
  <w:style w:type="character" w:customStyle="1" w:styleId="QuoteChar">
    <w:name w:val="Quote Char"/>
    <w:basedOn w:val="DefaultParagraphFont"/>
    <w:link w:val="Quote"/>
    <w:uiPriority w:val="29"/>
    <w:rsid w:val="000E6091"/>
    <w:rPr>
      <w:i/>
      <w:iCs/>
      <w:color w:val="404040" w:themeColor="text1" w:themeTint="BF"/>
    </w:rPr>
  </w:style>
  <w:style w:type="paragraph" w:styleId="ListParagraph">
    <w:name w:val="List Paragraph"/>
    <w:basedOn w:val="Normal"/>
    <w:uiPriority w:val="34"/>
    <w:qFormat/>
    <w:rsid w:val="000E6091"/>
    <w:pPr>
      <w:ind w:left="720"/>
      <w:contextualSpacing/>
    </w:pPr>
  </w:style>
  <w:style w:type="character" w:styleId="IntenseEmphasis">
    <w:name w:val="Intense Emphasis"/>
    <w:basedOn w:val="DefaultParagraphFont"/>
    <w:uiPriority w:val="21"/>
    <w:qFormat/>
    <w:rsid w:val="000E6091"/>
    <w:rPr>
      <w:i/>
      <w:iCs/>
      <w:color w:val="0F4761" w:themeColor="accent1" w:themeShade="BF"/>
    </w:rPr>
  </w:style>
  <w:style w:type="paragraph" w:styleId="IntenseQuote">
    <w:name w:val="Intense Quote"/>
    <w:basedOn w:val="Normal"/>
    <w:next w:val="Normal"/>
    <w:link w:val="IntenseQuoteChar"/>
    <w:uiPriority w:val="30"/>
    <w:qFormat/>
    <w:rsid w:val="000E6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091"/>
    <w:rPr>
      <w:i/>
      <w:iCs/>
      <w:color w:val="0F4761" w:themeColor="accent1" w:themeShade="BF"/>
    </w:rPr>
  </w:style>
  <w:style w:type="character" w:styleId="IntenseReference">
    <w:name w:val="Intense Reference"/>
    <w:basedOn w:val="DefaultParagraphFont"/>
    <w:uiPriority w:val="32"/>
    <w:qFormat/>
    <w:rsid w:val="000E6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986">
      <w:bodyDiv w:val="1"/>
      <w:marLeft w:val="0"/>
      <w:marRight w:val="0"/>
      <w:marTop w:val="0"/>
      <w:marBottom w:val="0"/>
      <w:divBdr>
        <w:top w:val="none" w:sz="0" w:space="0" w:color="auto"/>
        <w:left w:val="none" w:sz="0" w:space="0" w:color="auto"/>
        <w:bottom w:val="none" w:sz="0" w:space="0" w:color="auto"/>
        <w:right w:val="none" w:sz="0" w:space="0" w:color="auto"/>
      </w:divBdr>
      <w:divsChild>
        <w:div w:id="750739713">
          <w:marLeft w:val="0"/>
          <w:marRight w:val="0"/>
          <w:marTop w:val="0"/>
          <w:marBottom w:val="0"/>
          <w:divBdr>
            <w:top w:val="none" w:sz="0" w:space="0" w:color="auto"/>
            <w:left w:val="none" w:sz="0" w:space="0" w:color="auto"/>
            <w:bottom w:val="none" w:sz="0" w:space="0" w:color="auto"/>
            <w:right w:val="none" w:sz="0" w:space="0" w:color="auto"/>
          </w:divBdr>
        </w:div>
      </w:divsChild>
    </w:div>
    <w:div w:id="367071382">
      <w:bodyDiv w:val="1"/>
      <w:marLeft w:val="0"/>
      <w:marRight w:val="0"/>
      <w:marTop w:val="0"/>
      <w:marBottom w:val="0"/>
      <w:divBdr>
        <w:top w:val="none" w:sz="0" w:space="0" w:color="auto"/>
        <w:left w:val="none" w:sz="0" w:space="0" w:color="auto"/>
        <w:bottom w:val="none" w:sz="0" w:space="0" w:color="auto"/>
        <w:right w:val="none" w:sz="0" w:space="0" w:color="auto"/>
      </w:divBdr>
      <w:divsChild>
        <w:div w:id="1336110939">
          <w:marLeft w:val="0"/>
          <w:marRight w:val="0"/>
          <w:marTop w:val="0"/>
          <w:marBottom w:val="0"/>
          <w:divBdr>
            <w:top w:val="none" w:sz="0" w:space="0" w:color="auto"/>
            <w:left w:val="none" w:sz="0" w:space="0" w:color="auto"/>
            <w:bottom w:val="none" w:sz="0" w:space="0" w:color="auto"/>
            <w:right w:val="none" w:sz="0" w:space="0" w:color="auto"/>
          </w:divBdr>
        </w:div>
      </w:divsChild>
    </w:div>
    <w:div w:id="796526292">
      <w:bodyDiv w:val="1"/>
      <w:marLeft w:val="0"/>
      <w:marRight w:val="0"/>
      <w:marTop w:val="0"/>
      <w:marBottom w:val="0"/>
      <w:divBdr>
        <w:top w:val="none" w:sz="0" w:space="0" w:color="auto"/>
        <w:left w:val="none" w:sz="0" w:space="0" w:color="auto"/>
        <w:bottom w:val="none" w:sz="0" w:space="0" w:color="auto"/>
        <w:right w:val="none" w:sz="0" w:space="0" w:color="auto"/>
      </w:divBdr>
      <w:divsChild>
        <w:div w:id="1194541218">
          <w:marLeft w:val="0"/>
          <w:marRight w:val="0"/>
          <w:marTop w:val="0"/>
          <w:marBottom w:val="0"/>
          <w:divBdr>
            <w:top w:val="none" w:sz="0" w:space="0" w:color="auto"/>
            <w:left w:val="none" w:sz="0" w:space="0" w:color="auto"/>
            <w:bottom w:val="none" w:sz="0" w:space="0" w:color="auto"/>
            <w:right w:val="none" w:sz="0" w:space="0" w:color="auto"/>
          </w:divBdr>
        </w:div>
      </w:divsChild>
    </w:div>
    <w:div w:id="1345932910">
      <w:bodyDiv w:val="1"/>
      <w:marLeft w:val="0"/>
      <w:marRight w:val="0"/>
      <w:marTop w:val="0"/>
      <w:marBottom w:val="0"/>
      <w:divBdr>
        <w:top w:val="none" w:sz="0" w:space="0" w:color="auto"/>
        <w:left w:val="none" w:sz="0" w:space="0" w:color="auto"/>
        <w:bottom w:val="none" w:sz="0" w:space="0" w:color="auto"/>
        <w:right w:val="none" w:sz="0" w:space="0" w:color="auto"/>
      </w:divBdr>
      <w:divsChild>
        <w:div w:id="1980374474">
          <w:marLeft w:val="0"/>
          <w:marRight w:val="0"/>
          <w:marTop w:val="0"/>
          <w:marBottom w:val="0"/>
          <w:divBdr>
            <w:top w:val="none" w:sz="0" w:space="0" w:color="auto"/>
            <w:left w:val="none" w:sz="0" w:space="0" w:color="auto"/>
            <w:bottom w:val="none" w:sz="0" w:space="0" w:color="auto"/>
            <w:right w:val="none" w:sz="0" w:space="0" w:color="auto"/>
          </w:divBdr>
        </w:div>
      </w:divsChild>
    </w:div>
    <w:div w:id="1594705103">
      <w:bodyDiv w:val="1"/>
      <w:marLeft w:val="0"/>
      <w:marRight w:val="0"/>
      <w:marTop w:val="0"/>
      <w:marBottom w:val="0"/>
      <w:divBdr>
        <w:top w:val="none" w:sz="0" w:space="0" w:color="auto"/>
        <w:left w:val="none" w:sz="0" w:space="0" w:color="auto"/>
        <w:bottom w:val="none" w:sz="0" w:space="0" w:color="auto"/>
        <w:right w:val="none" w:sz="0" w:space="0" w:color="auto"/>
      </w:divBdr>
      <w:divsChild>
        <w:div w:id="289676769">
          <w:marLeft w:val="0"/>
          <w:marRight w:val="0"/>
          <w:marTop w:val="0"/>
          <w:marBottom w:val="0"/>
          <w:divBdr>
            <w:top w:val="none" w:sz="0" w:space="0" w:color="auto"/>
            <w:left w:val="none" w:sz="0" w:space="0" w:color="auto"/>
            <w:bottom w:val="none" w:sz="0" w:space="0" w:color="auto"/>
            <w:right w:val="none" w:sz="0" w:space="0" w:color="auto"/>
          </w:divBdr>
        </w:div>
      </w:divsChild>
    </w:div>
    <w:div w:id="1989746430">
      <w:bodyDiv w:val="1"/>
      <w:marLeft w:val="0"/>
      <w:marRight w:val="0"/>
      <w:marTop w:val="0"/>
      <w:marBottom w:val="0"/>
      <w:divBdr>
        <w:top w:val="none" w:sz="0" w:space="0" w:color="auto"/>
        <w:left w:val="none" w:sz="0" w:space="0" w:color="auto"/>
        <w:bottom w:val="none" w:sz="0" w:space="0" w:color="auto"/>
        <w:right w:val="none" w:sz="0" w:space="0" w:color="auto"/>
      </w:divBdr>
      <w:divsChild>
        <w:div w:id="6384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Imperial Brands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Seb</dc:creator>
  <cp:keywords/>
  <dc:description/>
  <cp:lastModifiedBy>Stuart Todd</cp:lastModifiedBy>
  <cp:revision>2</cp:revision>
  <dcterms:created xsi:type="dcterms:W3CDTF">2025-02-21T23:48:00Z</dcterms:created>
  <dcterms:modified xsi:type="dcterms:W3CDTF">2025-02-21T23:48:00Z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c693-1cc2-4a69-a112-7eca2391b008_Enabled">
    <vt:lpwstr>true</vt:lpwstr>
  </property>
  <property fmtid="{D5CDD505-2E9C-101B-9397-08002B2CF9AE}" pid="3" name="MSIP_Label_5f97c693-1cc2-4a69-a112-7eca2391b008_SetDate">
    <vt:lpwstr>2025-02-18T22:07:05Z</vt:lpwstr>
  </property>
  <property fmtid="{D5CDD505-2E9C-101B-9397-08002B2CF9AE}" pid="4" name="MSIP_Label_5f97c693-1cc2-4a69-a112-7eca2391b008_Method">
    <vt:lpwstr>Privileged</vt:lpwstr>
  </property>
  <property fmtid="{D5CDD505-2E9C-101B-9397-08002B2CF9AE}" pid="5" name="MSIP_Label_5f97c693-1cc2-4a69-a112-7eca2391b008_Name">
    <vt:lpwstr>Not Work Related</vt:lpwstr>
  </property>
  <property fmtid="{D5CDD505-2E9C-101B-9397-08002B2CF9AE}" pid="6" name="MSIP_Label_5f97c693-1cc2-4a69-a112-7eca2391b008_SiteId">
    <vt:lpwstr>d14c9c9a-6bb5-430f-99ff-6c2815b3a95e</vt:lpwstr>
  </property>
  <property fmtid="{D5CDD505-2E9C-101B-9397-08002B2CF9AE}" pid="7" name="MSIP_Label_5f97c693-1cc2-4a69-a112-7eca2391b008_ActionId">
    <vt:lpwstr>995360a0-8833-4606-9f65-11a4e3f5283a</vt:lpwstr>
  </property>
  <property fmtid="{D5CDD505-2E9C-101B-9397-08002B2CF9AE}" pid="8" name="MSIP_Label_5f97c693-1cc2-4a69-a112-7eca2391b008_ContentBits">
    <vt:lpwstr>0</vt:lpwstr>
  </property>
  <property fmtid="{D5CDD505-2E9C-101B-9397-08002B2CF9AE}" pid="9" name="MSIP_Label_5f97c693-1cc2-4a69-a112-7eca2391b008_Tag">
    <vt:lpwstr>10, 0, 1, 1</vt:lpwstr>
  </property>
</Properties>
</file>